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389" w:rsidRDefault="00F55BED" w:rsidP="00F55BED">
      <w:r w:rsidRPr="00F55BED">
        <w:rPr>
          <w:noProof/>
          <w:lang w:eastAsia="ru-RU"/>
        </w:rPr>
        <w:drawing>
          <wp:inline distT="0" distB="0" distL="0" distR="0">
            <wp:extent cx="6283794" cy="7010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16" cy="70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BED" w:rsidRDefault="00F55BED" w:rsidP="00F55BED"/>
    <w:p w:rsidR="00F55BED" w:rsidRDefault="00F55BED" w:rsidP="00F55BED"/>
    <w:p w:rsidR="00F55BED" w:rsidRDefault="00F55BED" w:rsidP="00F55BED"/>
    <w:p w:rsidR="00F55BED" w:rsidRDefault="00F55BED" w:rsidP="00F55BED"/>
    <w:p w:rsidR="00F55BED" w:rsidRDefault="00F55BED" w:rsidP="00F55BED"/>
    <w:p w:rsidR="00F55BED" w:rsidRDefault="00F55BED" w:rsidP="00F55BED">
      <w:bookmarkStart w:id="0" w:name="_GoBack"/>
      <w:bookmarkEnd w:id="0"/>
    </w:p>
    <w:p w:rsidR="00F55BED" w:rsidRPr="00DB2BB8" w:rsidRDefault="00F55BED" w:rsidP="00F55BED">
      <w:pPr>
        <w:spacing w:after="0" w:line="240" w:lineRule="auto"/>
        <w:ind w:right="44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5BED" w:rsidRPr="00DB2BB8" w:rsidRDefault="00F55BED" w:rsidP="00F55BED">
      <w:pPr>
        <w:spacing w:after="0" w:line="240" w:lineRule="auto"/>
        <w:ind w:right="44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5BED" w:rsidRPr="00145D0F" w:rsidRDefault="00F55BED" w:rsidP="00F55BED">
      <w:pPr>
        <w:pStyle w:val="a6"/>
        <w:numPr>
          <w:ilvl w:val="0"/>
          <w:numId w:val="15"/>
        </w:numPr>
        <w:spacing w:after="0" w:line="360" w:lineRule="auto"/>
        <w:ind w:right="448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45D0F">
        <w:rPr>
          <w:rFonts w:ascii="Times New Roman" w:eastAsia="Calibri" w:hAnsi="Times New Roman"/>
          <w:b/>
          <w:sz w:val="24"/>
          <w:szCs w:val="24"/>
        </w:rPr>
        <w:lastRenderedPageBreak/>
        <w:t>Пояснительная записка</w:t>
      </w:r>
    </w:p>
    <w:p w:rsidR="00F55BED" w:rsidRPr="00145D0F" w:rsidRDefault="00F55BED" w:rsidP="00F55BED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45D0F">
        <w:rPr>
          <w:rFonts w:ascii="Times New Roman" w:hAnsi="Times New Roman"/>
          <w:sz w:val="24"/>
          <w:szCs w:val="24"/>
        </w:rPr>
        <w:t xml:space="preserve"> Рабочая программа по учебному предмету «биология» для обучающихся 5-9 классов разработана в соответствии с:</w:t>
      </w:r>
    </w:p>
    <w:p w:rsidR="00F55BED" w:rsidRPr="00DB2BB8" w:rsidRDefault="00F55BED" w:rsidP="00F55BED">
      <w:pPr>
        <w:pStyle w:val="a"/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DB2BB8">
        <w:rPr>
          <w:sz w:val="24"/>
          <w:szCs w:val="24"/>
        </w:rPr>
        <w:t>Приказом Министерства образования и науки России от 17.12.2010 № 1897 «Об утверждении и введении в действие федерального государственного стандарта основного общего образования» (с изменениями и дополнениями);</w:t>
      </w:r>
    </w:p>
    <w:p w:rsidR="00F55BED" w:rsidRPr="00DB2BB8" w:rsidRDefault="00F55BED" w:rsidP="00F55BED">
      <w:pPr>
        <w:pStyle w:val="a"/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DB2BB8">
        <w:rPr>
          <w:sz w:val="24"/>
          <w:szCs w:val="24"/>
        </w:rPr>
        <w:t>Примерной образовательной программой основного общего образования, одобренной Федеральным учебно-методическим объединением по общему образованию (протокол заседания от 8 апреля 2015г. №1/15), размещенной в реестре основных образовательных программ Министерства образования и науки Российской Федерации;</w:t>
      </w:r>
    </w:p>
    <w:p w:rsidR="00F55BED" w:rsidRPr="00DB2BB8" w:rsidRDefault="00F55BED" w:rsidP="00F55BED">
      <w:pPr>
        <w:pStyle w:val="a"/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DB2BB8">
        <w:rPr>
          <w:sz w:val="24"/>
          <w:szCs w:val="24"/>
        </w:rPr>
        <w:t>Учебным планом основного общего образования Инженерного лицея-интерната КНИТУ-КАИ;</w:t>
      </w:r>
    </w:p>
    <w:p w:rsidR="00F55BED" w:rsidRPr="00DB2BB8" w:rsidRDefault="00F55BED" w:rsidP="00F55BED">
      <w:pPr>
        <w:pStyle w:val="a"/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DB2BB8">
        <w:rPr>
          <w:sz w:val="24"/>
          <w:szCs w:val="24"/>
        </w:rPr>
        <w:t>Календарным учебным графиком Инженерного лицея-интерната КНИТУ-КАИ.</w:t>
      </w:r>
    </w:p>
    <w:p w:rsidR="00F55BED" w:rsidRPr="00145D0F" w:rsidRDefault="00F55BED" w:rsidP="00F55B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55BED" w:rsidRPr="00145D0F" w:rsidRDefault="00F55BED" w:rsidP="00F55BE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5D0F">
        <w:rPr>
          <w:rFonts w:ascii="Times New Roman" w:hAnsi="Times New Roman"/>
          <w:sz w:val="24"/>
          <w:szCs w:val="24"/>
        </w:rPr>
        <w:t>Количество часов в 5-7 классах на изучение предмета «биология» предусмотрено по 1 часу в неделю, в 8-9 классах по 2 часа в неделю.</w:t>
      </w:r>
    </w:p>
    <w:p w:rsidR="00F55BED" w:rsidRPr="00DB2BB8" w:rsidRDefault="00F55BED" w:rsidP="00F55BE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55BED" w:rsidRPr="00A6210E" w:rsidRDefault="00F55BED" w:rsidP="00F55BED">
      <w:pPr>
        <w:spacing w:line="36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A6210E">
        <w:rPr>
          <w:rFonts w:ascii="Times New Roman" w:hAnsi="Times New Roman"/>
          <w:b/>
          <w:bCs/>
          <w:sz w:val="24"/>
          <w:szCs w:val="24"/>
        </w:rPr>
        <w:t xml:space="preserve"> Планируемые результаты освоения предмета «биология»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Выпускник </w:t>
      </w:r>
      <w:r w:rsidRPr="00DB2BB8">
        <w:rPr>
          <w:rFonts w:ascii="Times New Roman" w:hAnsi="Times New Roman"/>
          <w:b/>
          <w:sz w:val="24"/>
          <w:szCs w:val="24"/>
        </w:rPr>
        <w:t xml:space="preserve">научится </w:t>
      </w:r>
      <w:r w:rsidRPr="00DB2BB8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DB2BB8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Выпускник</w:t>
      </w:r>
      <w:r w:rsidRPr="00DB2BB8">
        <w:rPr>
          <w:rFonts w:ascii="Times New Roman" w:hAnsi="Times New Roman"/>
          <w:b/>
          <w:sz w:val="24"/>
          <w:szCs w:val="24"/>
        </w:rPr>
        <w:t xml:space="preserve"> овладеет </w:t>
      </w:r>
      <w:r w:rsidRPr="00DB2BB8">
        <w:rPr>
          <w:rFonts w:ascii="Times New Roman" w:hAnsi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Выпускник </w:t>
      </w:r>
      <w:r w:rsidRPr="00DB2BB8">
        <w:rPr>
          <w:rFonts w:ascii="Times New Roman" w:hAnsi="Times New Roman"/>
          <w:b/>
          <w:sz w:val="24"/>
          <w:szCs w:val="24"/>
        </w:rPr>
        <w:t>освоит</w:t>
      </w:r>
      <w:r w:rsidRPr="00DB2BB8">
        <w:rPr>
          <w:rFonts w:ascii="Times New Roman" w:hAnsi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Выпускник </w:t>
      </w:r>
      <w:r w:rsidRPr="00DB2BB8">
        <w:rPr>
          <w:rFonts w:ascii="Times New Roman" w:hAnsi="Times New Roman"/>
          <w:b/>
          <w:sz w:val="24"/>
          <w:szCs w:val="24"/>
        </w:rPr>
        <w:t>приобретет</w:t>
      </w:r>
      <w:r w:rsidRPr="00DB2BB8">
        <w:rPr>
          <w:rFonts w:ascii="Times New Roman" w:hAnsi="Times New Roman"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F55BED" w:rsidRPr="00DB2BB8" w:rsidRDefault="00F55BED" w:rsidP="00F55BE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осознанно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использовать знания основных правил поведения в природе и основ здорового образа жизни в быту;</w:t>
      </w:r>
    </w:p>
    <w:p w:rsidR="00F55BED" w:rsidRPr="00DB2BB8" w:rsidRDefault="00F55BED" w:rsidP="00F55BE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выбирать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целевые и смысловые установки в своих действиях и поступках по отношению к живой природе, здоровью своему и окружающих; </w:t>
      </w:r>
    </w:p>
    <w:p w:rsidR="00F55BED" w:rsidRPr="00DB2BB8" w:rsidRDefault="00F55BED" w:rsidP="00F55BE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ориентироваться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F55BED" w:rsidRPr="00DB2BB8" w:rsidRDefault="00F55BED" w:rsidP="00F55BED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создавать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55BED" w:rsidRPr="00DB2BB8" w:rsidRDefault="00F55BED" w:rsidP="00F55BED">
      <w:pPr>
        <w:tabs>
          <w:tab w:val="center" w:pos="49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Живые организмы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выделять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>, приводить доказательства родства различных таксонов растений, животных, грибов и бактерий;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>, приводить доказательства различий растений, животных, грибов и бактерий;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осуществлять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роль биологии в практической деятельности людей; роль различных организмов в жизни человека;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объяснять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выявлять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примеры и раскрывать сущность приспособленности организмов к среде обитания;</w:t>
      </w:r>
    </w:p>
    <w:p w:rsidR="00F55BED" w:rsidRPr="00DB2BB8" w:rsidRDefault="00F55BED" w:rsidP="00F55BED">
      <w:pPr>
        <w:widowControl w:val="0"/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сравнивать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lastRenderedPageBreak/>
        <w:t>устанавливать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взаимосвязи между особенностями строения и функциями клеток и тканей, органов и систем органов;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знать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аргументировать основные правила поведения в природе;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анализировать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оценивать последствия деятельности человека в природе;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описывать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использовать приемы выращивания и размножения культурных растений и домашних животных, ухода за ними;</w:t>
      </w:r>
    </w:p>
    <w:p w:rsidR="00F55BED" w:rsidRPr="00DB2BB8" w:rsidRDefault="00F55BED" w:rsidP="00F55BED">
      <w:pPr>
        <w:numPr>
          <w:ilvl w:val="2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знать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соблюдать правила работы в кабинете биологии.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F55BED" w:rsidRPr="00DB2BB8" w:rsidRDefault="00F55BED" w:rsidP="00F55BE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находить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F55BED" w:rsidRPr="00DB2BB8" w:rsidRDefault="00F55BED" w:rsidP="00F55BE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основам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F55BED" w:rsidRPr="00DB2BB8" w:rsidRDefault="00F55BED" w:rsidP="00F55BE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F55BED" w:rsidRPr="00DB2BB8" w:rsidRDefault="00F55BED" w:rsidP="00F55BE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ориентироваться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55BED" w:rsidRPr="00DB2BB8" w:rsidRDefault="00F55BED" w:rsidP="00F55BE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осознанно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F55BED" w:rsidRPr="00DB2BB8" w:rsidRDefault="00F55BED" w:rsidP="00F55BE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создавать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55BED" w:rsidRPr="00145D0F" w:rsidRDefault="00F55BED" w:rsidP="00F55BE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работать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Человек и его здоровье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lastRenderedPageBreak/>
        <w:t>выделять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>, приводить доказательства взаимосвязи человека и окружающей среды, родства человека с животными;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>, приводить доказательства отличий человека от животных;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>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объяснять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эволюцию вида Человек разумный на примерах сопоставления биологических объектов и других материальных артефактов;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выявлять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сравнивать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устанавливать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взаимосвязи между особенностями строения и функциями клеток и тканей, органов и систем органов;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знать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аргументировать основные принципы здорового образа жизни, рациональной организации труда и отдыха;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анализировать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оценивать влияние факторов риска на здоровье человека;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описывать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использовать приемы оказания первой помощи;</w:t>
      </w:r>
    </w:p>
    <w:p w:rsidR="00F55BED" w:rsidRPr="00DB2BB8" w:rsidRDefault="00F55BED" w:rsidP="00F55BE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знать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соблюдать правила работы в кабинете биологии.</w:t>
      </w:r>
    </w:p>
    <w:p w:rsidR="00F55BED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5BED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5BED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F55BED" w:rsidRPr="00DB2BB8" w:rsidRDefault="00F55BED" w:rsidP="00F55BE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lastRenderedPageBreak/>
        <w:t>объяснять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F55BED" w:rsidRPr="00DB2BB8" w:rsidRDefault="00F55BED" w:rsidP="00F55BE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находить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F55BED" w:rsidRPr="00DB2BB8" w:rsidRDefault="00F55BED" w:rsidP="00F55BE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ориентироваться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системе моральных норм и ценностей по отношению к собственному здоровью и здоровью других людей;</w:t>
      </w:r>
    </w:p>
    <w:p w:rsidR="00F55BED" w:rsidRPr="00DB2BB8" w:rsidRDefault="00F55BED" w:rsidP="00F55BE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находить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F55BED" w:rsidRPr="00DB2BB8" w:rsidRDefault="00F55BED" w:rsidP="00F55BE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анализировать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F55BED" w:rsidRPr="00DB2BB8" w:rsidRDefault="00F55BED" w:rsidP="00F55BE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создавать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55BED" w:rsidRPr="00DB2BB8" w:rsidRDefault="00F55BED" w:rsidP="00F55BE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работать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Общие биологические закономерности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F55BED" w:rsidRPr="00DB2BB8" w:rsidRDefault="00F55BED" w:rsidP="00F55BE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выделять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>, приводить доказательства необходимости защиты окружающей среды;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>, приводить доказательства зависимости здоровья человека от состояния окружающей среды;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осуществлять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классификацию биологических объектов на основе определения их принадлежности к определенной систематической группе; 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lastRenderedPageBreak/>
        <w:t>объяснять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общность происхождения и эволюции организмов на основе сопоставления особенностей их строения и функционирования;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объяснять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механизмы наследственности и изменчивости, возникновения приспособленности, процесс видообразования;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сравнивать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биологические объекты, процессы; делать выводы и умозаключения на основе сравнения; 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устанавливать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взаимосвязи между особенностями строения и функциями органов и систем органов;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знать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F55BED" w:rsidRPr="00DB2BB8" w:rsidRDefault="00F55BED" w:rsidP="00F55BED">
      <w:pPr>
        <w:numPr>
          <w:ilvl w:val="0"/>
          <w:numId w:val="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описывать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использовать приемы выращивания и размножения культурных растений и домашних животных, ухода за ними в </w:t>
      </w:r>
      <w:proofErr w:type="spellStart"/>
      <w:r w:rsidRPr="00DB2BB8">
        <w:rPr>
          <w:rFonts w:ascii="Times New Roman" w:hAnsi="Times New Roman"/>
          <w:sz w:val="24"/>
          <w:szCs w:val="24"/>
        </w:rPr>
        <w:t>агроценозах</w:t>
      </w:r>
      <w:proofErr w:type="spellEnd"/>
      <w:r w:rsidRPr="00DB2BB8">
        <w:rPr>
          <w:rFonts w:ascii="Times New Roman" w:hAnsi="Times New Roman"/>
          <w:sz w:val="24"/>
          <w:szCs w:val="24"/>
        </w:rPr>
        <w:t>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находить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F55BED" w:rsidRPr="00DB2BB8" w:rsidRDefault="00F55BED" w:rsidP="00F55BE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знать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соблюдать правила работы в кабинете биологии.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2BB8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F55BED" w:rsidRPr="00DB2BB8" w:rsidRDefault="00F55BED" w:rsidP="00F55BE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понимать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экологические проблемы, возникающие в условиях нерационального природопользования, и пути решения этих проблем;</w:t>
      </w:r>
    </w:p>
    <w:p w:rsidR="00F55BED" w:rsidRPr="00DB2BB8" w:rsidRDefault="00F55BED" w:rsidP="00F55BE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анализировать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F55BED" w:rsidRPr="00DB2BB8" w:rsidRDefault="00F55BED" w:rsidP="00F55BE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находить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F55BED" w:rsidRPr="00DB2BB8" w:rsidRDefault="00F55BED" w:rsidP="00F55BE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t>ориентироваться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55BED" w:rsidRDefault="00F55BED" w:rsidP="00F55BE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B2BB8">
        <w:rPr>
          <w:rFonts w:ascii="Times New Roman" w:hAnsi="Times New Roman"/>
          <w:sz w:val="24"/>
          <w:szCs w:val="24"/>
        </w:rPr>
        <w:lastRenderedPageBreak/>
        <w:t>создавать</w:t>
      </w:r>
      <w:proofErr w:type="gramEnd"/>
      <w:r w:rsidRPr="00DB2BB8">
        <w:rPr>
          <w:rFonts w:ascii="Times New Roman" w:hAnsi="Times New Roman"/>
          <w:sz w:val="24"/>
          <w:szCs w:val="24"/>
        </w:rPr>
        <w:t xml:space="preserve">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55BED" w:rsidRPr="007D5E1C" w:rsidRDefault="00F55BED" w:rsidP="00F55BE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D5E1C">
        <w:rPr>
          <w:rFonts w:ascii="Times New Roman" w:hAnsi="Times New Roman"/>
          <w:sz w:val="24"/>
          <w:szCs w:val="24"/>
        </w:rPr>
        <w:t>работать</w:t>
      </w:r>
      <w:proofErr w:type="gramEnd"/>
      <w:r w:rsidRPr="007D5E1C">
        <w:rPr>
          <w:rFonts w:ascii="Times New Roman" w:hAnsi="Times New Roman"/>
          <w:sz w:val="24"/>
          <w:szCs w:val="24"/>
        </w:rPr>
        <w:t xml:space="preserve">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DB2BB8">
        <w:rPr>
          <w:rFonts w:ascii="Times New Roman" w:hAnsi="Times New Roman"/>
          <w:b/>
          <w:color w:val="000000"/>
          <w:sz w:val="24"/>
          <w:szCs w:val="24"/>
        </w:rPr>
        <w:t>. Содержание учебного предмета</w:t>
      </w:r>
    </w:p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1" w:name="page3"/>
      <w:bookmarkEnd w:id="1"/>
      <w:r w:rsidRPr="00DB2BB8">
        <w:rPr>
          <w:rFonts w:ascii="Times New Roman" w:hAnsi="Times New Roman"/>
          <w:sz w:val="24"/>
          <w:szCs w:val="24"/>
        </w:rPr>
        <w:t xml:space="preserve"> и научно аргументировать полученные выводы.</w:t>
      </w:r>
    </w:p>
    <w:p w:rsidR="00F55BED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DB2BB8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DB2BB8">
        <w:rPr>
          <w:rFonts w:ascii="Times New Roman" w:hAnsi="Times New Roman"/>
          <w:sz w:val="24"/>
          <w:szCs w:val="24"/>
        </w:rPr>
        <w:t xml:space="preserve"> связях с предметами: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2" w:name="page15"/>
      <w:bookmarkStart w:id="3" w:name="page25"/>
      <w:bookmarkEnd w:id="2"/>
      <w:bookmarkEnd w:id="3"/>
    </w:p>
    <w:p w:rsidR="00F55BED" w:rsidRPr="00145D0F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Живые организмы.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Биология – наука о живых организмах.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lastRenderedPageBreak/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Клеточное строение организмов.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Клетка–основа строения и жизнедеятельности организмов. История изучения клетки. Методы изучения клетки. Строение и жизнедеятельность клетки. Бактериальная клетка. Животная клетка. Растительная клетка. Грибная клетка. Ткани организмов.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Многообразие организмов.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Среды жизни.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Среда обитания. Факторы </w:t>
      </w:r>
      <w:r w:rsidRPr="00DB2BB8">
        <w:rPr>
          <w:rFonts w:ascii="Times New Roman" w:hAnsi="Times New Roman"/>
          <w:bCs/>
          <w:sz w:val="24"/>
          <w:szCs w:val="24"/>
        </w:rPr>
        <w:t>с</w:t>
      </w:r>
      <w:r w:rsidRPr="00DB2BB8">
        <w:rPr>
          <w:rFonts w:ascii="Times New Roman" w:hAnsi="Times New Roman"/>
          <w:sz w:val="24"/>
          <w:szCs w:val="24"/>
        </w:rPr>
        <w:t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Растительный и животный мир родного края.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Царство Растения.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Органы цветкового растения.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 xml:space="preserve">Семя. </w:t>
      </w:r>
      <w:r w:rsidRPr="00DB2BB8">
        <w:rPr>
          <w:rFonts w:ascii="Times New Roman" w:hAnsi="Times New Roman"/>
          <w:sz w:val="24"/>
          <w:szCs w:val="24"/>
        </w:rPr>
        <w:t>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Микроскопическое строение растений.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F55BED" w:rsidRPr="00DB2BB8" w:rsidRDefault="00F55BED" w:rsidP="00F55BED">
      <w:pPr>
        <w:tabs>
          <w:tab w:val="num" w:pos="851"/>
          <w:tab w:val="left" w:pos="1160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Жизнедеятельность цветковых растений. </w:t>
      </w:r>
    </w:p>
    <w:p w:rsidR="00F55BED" w:rsidRPr="00DB2BB8" w:rsidRDefault="00F55BED" w:rsidP="00F55BED">
      <w:pPr>
        <w:tabs>
          <w:tab w:val="left" w:pos="116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Рост, развитие и размножение растений. </w:t>
      </w:r>
      <w:r w:rsidRPr="00DB2BB8">
        <w:rPr>
          <w:rFonts w:ascii="Times New Roman" w:hAnsi="Times New Roman"/>
          <w:bCs/>
          <w:sz w:val="24"/>
          <w:szCs w:val="24"/>
        </w:rPr>
        <w:lastRenderedPageBreak/>
        <w:t>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Многообразие растений.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F55BED" w:rsidRPr="00DB2BB8" w:rsidRDefault="00F55BED" w:rsidP="00F55BED">
      <w:pPr>
        <w:tabs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Царство Бактерии.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Бактерии, их строение и жизнедеятельность. Роль бактерий в природе, жизни человека. Меры профилактики заболеваний, вызываемых бактериями. Значение работ Р. Коха и Л. Пастера.</w:t>
      </w:r>
    </w:p>
    <w:p w:rsidR="00F55BED" w:rsidRPr="00DB2BB8" w:rsidRDefault="00F55BED" w:rsidP="00F55BED">
      <w:pPr>
        <w:tabs>
          <w:tab w:val="num" w:pos="851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Царство Грибы.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Отличительные особенности грибов.</w:t>
      </w:r>
      <w:r w:rsidRPr="00DB2BB8">
        <w:rPr>
          <w:rFonts w:ascii="Times New Roman" w:hAnsi="Times New Roman"/>
          <w:bCs/>
          <w:sz w:val="24"/>
          <w:szCs w:val="24"/>
        </w:rPr>
        <w:t xml:space="preserve"> Многообразие грибов. </w:t>
      </w:r>
      <w:r w:rsidRPr="00DB2BB8">
        <w:rPr>
          <w:rFonts w:ascii="Times New Roman" w:hAnsi="Times New Roman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F55BED" w:rsidRPr="00DB2BB8" w:rsidRDefault="00F55BED" w:rsidP="00F55BED">
      <w:pPr>
        <w:tabs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Царство Животные.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Общее знакомство с животными. Животные ткани, органы и системы органов животных. Организм животного как биосистема. 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Одноклеточные животные, или Простейшие.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Общая 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Тип Кишечнополостные.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 xml:space="preserve">Многоклеточные животные. </w:t>
      </w:r>
      <w:r w:rsidRPr="00DB2BB8">
        <w:rPr>
          <w:rFonts w:ascii="Times New Roman" w:hAnsi="Times New Roman"/>
          <w:sz w:val="24"/>
          <w:szCs w:val="24"/>
        </w:rPr>
        <w:t>Общая характеристика типа Кишечнополостные. Регенерация. Происхождение кишечнополостных. Значение кишечнополостных в природе и жизни человека.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Типы червей.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</w:t>
      </w:r>
      <w:r w:rsidRPr="00DB2BB8">
        <w:rPr>
          <w:rFonts w:ascii="Times New Roman" w:hAnsi="Times New Roman"/>
          <w:sz w:val="24"/>
          <w:szCs w:val="24"/>
        </w:rPr>
        <w:lastRenderedPageBreak/>
        <w:t xml:space="preserve">заражения человека и животных паразитическими червями. Меры профилактики заражения. Значение дождевых червей в почвообразовании. Происхождение червей. </w:t>
      </w:r>
    </w:p>
    <w:p w:rsidR="00F55BED" w:rsidRPr="00DB2BB8" w:rsidRDefault="00F55BED" w:rsidP="00F55BED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Тип Моллюски. </w:t>
      </w:r>
    </w:p>
    <w:p w:rsidR="00F55BED" w:rsidRPr="00DB2BB8" w:rsidRDefault="00F55BED" w:rsidP="00F55BED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Общая характеристика типа Моллюски. Многообразие моллюсков. Происхождение моллюсков и их значение в природе и жизни человека.</w:t>
      </w:r>
    </w:p>
    <w:p w:rsidR="00F55BED" w:rsidRPr="00DB2BB8" w:rsidRDefault="00F55BED" w:rsidP="00F55BED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Тип Членистоногие.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 xml:space="preserve">Общая характеристика типа Членистоногие. Среды жизни. </w:t>
      </w:r>
      <w:r w:rsidRPr="00DB2BB8">
        <w:rPr>
          <w:rFonts w:ascii="Times New Roman" w:hAnsi="Times New Roman"/>
          <w:sz w:val="24"/>
          <w:szCs w:val="24"/>
        </w:rPr>
        <w:t>Происхождение членистоногих. Охрана членистоногих.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 w:rsidRPr="00DB2BB8">
        <w:rPr>
          <w:rFonts w:ascii="Times New Roman" w:hAnsi="Times New Roman"/>
          <w:bCs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</w:t>
      </w:r>
      <w:r w:rsidRPr="00DB2BB8">
        <w:rPr>
          <w:rFonts w:ascii="Times New Roman" w:hAnsi="Times New Roman"/>
          <w:bCs/>
          <w:sz w:val="24"/>
          <w:szCs w:val="24"/>
        </w:rPr>
        <w:t>инстинкты.</w:t>
      </w:r>
      <w:r w:rsidRPr="00DB2BB8">
        <w:rPr>
          <w:rFonts w:ascii="Times New Roman" w:hAnsi="Times New Roman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F55BED" w:rsidRPr="00DB2BB8" w:rsidRDefault="00F55BED" w:rsidP="00F55BED">
      <w:pPr>
        <w:tabs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Тип Хордовые.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 xml:space="preserve">Общая </w:t>
      </w:r>
      <w:r w:rsidRPr="00DB2BB8">
        <w:rPr>
          <w:rFonts w:ascii="Times New Roman" w:hAnsi="Times New Roman"/>
          <w:sz w:val="24"/>
          <w:szCs w:val="24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 земноводных. Многообразие современных земноводных и их охрана. Значение земноводных в природе и жизни человека.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Класс Пресмыкающиеся. Общая характеристика класса Пресмыкающиеся. Места обитания, особенности</w:t>
      </w:r>
      <w:bookmarkStart w:id="4" w:name="page11"/>
      <w:bookmarkEnd w:id="4"/>
      <w:r w:rsidRPr="00DB2BB8">
        <w:rPr>
          <w:rFonts w:ascii="Times New Roman" w:hAnsi="Times New Roman"/>
          <w:sz w:val="24"/>
          <w:szCs w:val="24"/>
        </w:rPr>
        <w:t xml:space="preserve">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lastRenderedPageBreak/>
        <w:t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Сезонные явления в жизни птиц. 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Человек и его здоровье.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Введение в науки о человеке.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DB2BB8">
        <w:rPr>
          <w:rFonts w:ascii="Times New Roman" w:hAnsi="Times New Roman"/>
          <w:b/>
          <w:bCs/>
          <w:sz w:val="24"/>
          <w:szCs w:val="24"/>
        </w:rPr>
        <w:t>Общие свойства организма человека.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Нейрогуморальная регуляция функций организма.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головного мозга человека и его функциональная асимметрия. Нарушения деятельности нервной системы и их предупреждение.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lastRenderedPageBreak/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F55BED" w:rsidRPr="00DB2BB8" w:rsidRDefault="00F55BED" w:rsidP="00F55BED">
      <w:pPr>
        <w:tabs>
          <w:tab w:val="num" w:pos="851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Опора и движение</w:t>
      </w:r>
      <w:r w:rsidRPr="00DB2BB8">
        <w:rPr>
          <w:rFonts w:ascii="Times New Roman" w:hAnsi="Times New Roman"/>
          <w:bCs/>
          <w:sz w:val="24"/>
          <w:szCs w:val="24"/>
        </w:rPr>
        <w:t xml:space="preserve">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DB2BB8">
        <w:rPr>
          <w:rFonts w:ascii="Times New Roman" w:hAnsi="Times New Roman"/>
          <w:sz w:val="24"/>
          <w:szCs w:val="24"/>
        </w:rPr>
        <w:t>прямохождением</w:t>
      </w:r>
      <w:proofErr w:type="spellEnd"/>
      <w:r w:rsidRPr="00DB2BB8">
        <w:rPr>
          <w:rFonts w:ascii="Times New Roman" w:hAnsi="Times New Roman"/>
          <w:sz w:val="24"/>
          <w:szCs w:val="24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Кровь и кровообращение.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Функции крови и лимфы.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 Пастера и И.И. Мечникова в области иммунитета.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Дыхание.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Дыхательная система: строение и функции.</w:t>
      </w:r>
      <w:r w:rsidRPr="00DB2BB8">
        <w:rPr>
          <w:rFonts w:ascii="Times New Roman" w:hAnsi="Times New Roman"/>
          <w:bCs/>
          <w:sz w:val="24"/>
          <w:szCs w:val="24"/>
        </w:rPr>
        <w:t xml:space="preserve"> Этапы дыхания</w:t>
      </w:r>
      <w:r w:rsidRPr="00DB2BB8">
        <w:rPr>
          <w:rFonts w:ascii="Times New Roman" w:hAnsi="Times New Roman"/>
          <w:sz w:val="24"/>
          <w:szCs w:val="24"/>
        </w:rPr>
        <w:t xml:space="preserve">. Легочные объемы. Газообмен в легких и тканях. Регуляция дыхания. Гигиена дыхания. Вред </w:t>
      </w:r>
      <w:proofErr w:type="spellStart"/>
      <w:r w:rsidRPr="00DB2BB8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DB2BB8">
        <w:rPr>
          <w:rFonts w:ascii="Times New Roman" w:hAnsi="Times New Roman"/>
          <w:sz w:val="24"/>
          <w:szCs w:val="24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F55BED" w:rsidRPr="00DB2BB8" w:rsidRDefault="00F55BED" w:rsidP="00F55BED">
      <w:pPr>
        <w:tabs>
          <w:tab w:val="num" w:pos="851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Пищеварение.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Питание.</w:t>
      </w:r>
      <w:r w:rsidRPr="00DB2BB8">
        <w:rPr>
          <w:rFonts w:ascii="Times New Roman" w:hAnsi="Times New Roman"/>
          <w:bCs/>
          <w:sz w:val="24"/>
          <w:szCs w:val="24"/>
        </w:rPr>
        <w:t xml:space="preserve"> Пищеварение. </w:t>
      </w:r>
      <w:r w:rsidRPr="00DB2BB8">
        <w:rPr>
          <w:rFonts w:ascii="Times New Roman" w:hAnsi="Times New Roman"/>
          <w:sz w:val="24"/>
          <w:szCs w:val="24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F55BED" w:rsidRPr="00DB2BB8" w:rsidRDefault="00F55BED" w:rsidP="00F55BED">
      <w:pPr>
        <w:tabs>
          <w:tab w:val="num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Обмен веществ и энергии.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lastRenderedPageBreak/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Выделение.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Размножение и развитие.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5" w:name="page17"/>
      <w:bookmarkEnd w:id="5"/>
      <w:r w:rsidRPr="00DB2BB8">
        <w:rPr>
          <w:rFonts w:ascii="Times New Roman" w:hAnsi="Times New Roman"/>
          <w:sz w:val="24"/>
          <w:szCs w:val="24"/>
        </w:rPr>
        <w:t xml:space="preserve"> передающиеся половым путем и их профилактика. ВИЧ, профилактика СПИДа.</w:t>
      </w:r>
    </w:p>
    <w:p w:rsidR="00F55BED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Сенсорные системы (анализаторы).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Высшая нервная деятельность.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Высшая нервная деятельность человека, работы И. М. Сеченова, И. П. Павлова, А. А. Ухтомского и П. К. 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Здоровье человека и его охрана.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lastRenderedPageBreak/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Общие биологические закономерности.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Биология как наука.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Клетка.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Организм. 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F55BED" w:rsidRPr="00DB2BB8" w:rsidRDefault="00F55BED" w:rsidP="00F55BED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Вид. </w:t>
      </w:r>
    </w:p>
    <w:p w:rsidR="00F55BED" w:rsidRPr="00DB2BB8" w:rsidRDefault="00F55BED" w:rsidP="00F55BED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lastRenderedPageBreak/>
        <w:t xml:space="preserve">Вид, признаки вида. </w:t>
      </w:r>
      <w:r w:rsidRPr="00DB2BB8">
        <w:rPr>
          <w:rFonts w:ascii="Times New Roman" w:hAnsi="Times New Roman"/>
          <w:sz w:val="24"/>
          <w:szCs w:val="24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 xml:space="preserve">Экосистемы.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bCs/>
          <w:sz w:val="24"/>
          <w:szCs w:val="24"/>
        </w:rPr>
        <w:t xml:space="preserve">Экология, экологические факторы, их влияние на организмы. </w:t>
      </w:r>
      <w:proofErr w:type="spellStart"/>
      <w:r w:rsidRPr="00DB2BB8">
        <w:rPr>
          <w:rFonts w:ascii="Times New Roman" w:hAnsi="Times New Roman"/>
          <w:bCs/>
          <w:sz w:val="24"/>
          <w:szCs w:val="24"/>
        </w:rPr>
        <w:t>Экосистемная</w:t>
      </w:r>
      <w:proofErr w:type="spellEnd"/>
      <w:r w:rsidRPr="00DB2BB8">
        <w:rPr>
          <w:rFonts w:ascii="Times New Roman" w:hAnsi="Times New Roman"/>
          <w:bCs/>
          <w:sz w:val="24"/>
          <w:szCs w:val="24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DB2BB8">
        <w:rPr>
          <w:rFonts w:ascii="Times New Roman" w:hAnsi="Times New Roman"/>
          <w:sz w:val="24"/>
          <w:szCs w:val="24"/>
        </w:rPr>
        <w:t xml:space="preserve">иогеоценоз). </w:t>
      </w:r>
      <w:proofErr w:type="spellStart"/>
      <w:r w:rsidRPr="00DB2BB8">
        <w:rPr>
          <w:rFonts w:ascii="Times New Roman" w:hAnsi="Times New Roman"/>
          <w:sz w:val="24"/>
          <w:szCs w:val="24"/>
        </w:rPr>
        <w:t>Агроэкосистема</w:t>
      </w:r>
      <w:proofErr w:type="spellEnd"/>
      <w:r w:rsidRPr="00DB2BB8">
        <w:rPr>
          <w:rFonts w:ascii="Times New Roman" w:hAnsi="Times New Roman"/>
          <w:sz w:val="24"/>
          <w:szCs w:val="24"/>
        </w:rPr>
        <w:t>(</w:t>
      </w:r>
      <w:proofErr w:type="spellStart"/>
      <w:r w:rsidRPr="00DB2BB8">
        <w:rPr>
          <w:rFonts w:ascii="Times New Roman" w:hAnsi="Times New Roman"/>
          <w:sz w:val="24"/>
          <w:szCs w:val="24"/>
        </w:rPr>
        <w:t>агроценоз</w:t>
      </w:r>
      <w:proofErr w:type="spellEnd"/>
      <w:r w:rsidRPr="00DB2BB8">
        <w:rPr>
          <w:rFonts w:ascii="Times New Roman" w:hAnsi="Times New Roman"/>
          <w:sz w:val="24"/>
          <w:szCs w:val="24"/>
        </w:rPr>
        <w:t>) как искусственное сообщество организмов. Круговорот веществ и поток энергии в биогеоценозах. Биосфера–глобальная экосистема. В. И.  Вернадский – основоположник учения о биосфере. Структура</w:t>
      </w:r>
      <w:bookmarkStart w:id="6" w:name="page23"/>
      <w:bookmarkEnd w:id="6"/>
      <w:r w:rsidRPr="00DB2BB8">
        <w:rPr>
          <w:rFonts w:ascii="Times New Roman" w:hAnsi="Times New Roman"/>
          <w:sz w:val="24"/>
          <w:szCs w:val="24"/>
        </w:rPr>
        <w:t xml:space="preserve">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F55BED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Pr="00DB2BB8">
        <w:rPr>
          <w:rFonts w:ascii="Times New Roman" w:hAnsi="Times New Roman"/>
          <w:b/>
          <w:bCs/>
          <w:sz w:val="24"/>
          <w:szCs w:val="24"/>
        </w:rPr>
        <w:t>писок лабораторных и практических работ по разделу «Живые организмы»: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устройства увеличительных приборов и правил работы с ними;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Приготовление микропрепарата кожицы чешуи лука (мякоти плода томата);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органов цветкового растения;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Изучение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строения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позвоночного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животного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Выявление передвижение воды и минеральных веществ в растении;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строения семян однодольных и двудольных растений;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Изучение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строения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водорослей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 мхов (на местных видах);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 папоротника (хвоща);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 хвои, шишек и семян голосеменных растений;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 покрытосеменных растений;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Определение признаков класса в строении растений;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lastRenderedPageBreak/>
        <w:t>Определение до рода или вида нескольких травянистых растений одного-двух семейств;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Изучение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строения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плесневых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грибов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Вегетативное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размножение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комнатных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растений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строения и передвижения одноклеточных животных;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Изучение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строения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раковин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моллюсков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Изучение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внешнего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строения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насекомого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типов развития насекомых;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 и передвижения рыб;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 и перьевого покрова птиц; </w:t>
      </w:r>
    </w:p>
    <w:p w:rsidR="00F55BED" w:rsidRPr="00DB2BB8" w:rsidRDefault="00F55BED" w:rsidP="00F55BED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внешнего строения, скелета и зубной системы млекопитающих. </w:t>
      </w:r>
    </w:p>
    <w:p w:rsidR="00F55BED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Pr="00DB2BB8">
        <w:rPr>
          <w:rFonts w:ascii="Times New Roman" w:hAnsi="Times New Roman"/>
          <w:b/>
          <w:bCs/>
          <w:sz w:val="24"/>
          <w:szCs w:val="24"/>
        </w:rPr>
        <w:t>писок экскурсий по разделу «Живые организмы»:</w:t>
      </w:r>
    </w:p>
    <w:p w:rsidR="00F55BED" w:rsidRPr="00DB2BB8" w:rsidRDefault="00F55BED" w:rsidP="00F55BE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Многообразие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животных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Осенние (зимние, весенние) явления в жизни растений и животных; </w:t>
      </w:r>
    </w:p>
    <w:p w:rsidR="00F55BED" w:rsidRPr="00DB2BB8" w:rsidRDefault="00F55BED" w:rsidP="00F55BE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Разнообразие и роль членистоногих в природе родного края; </w:t>
      </w:r>
    </w:p>
    <w:p w:rsidR="00F55BED" w:rsidRPr="00DB2BB8" w:rsidRDefault="00F55BED" w:rsidP="00F55BE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Разнообразие птиц и млекопитающих местности проживания (экскурсия в природу, зоопарк или музей).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Pr="00DB2BB8">
        <w:rPr>
          <w:rFonts w:ascii="Times New Roman" w:hAnsi="Times New Roman"/>
          <w:b/>
          <w:bCs/>
          <w:sz w:val="24"/>
          <w:szCs w:val="24"/>
        </w:rPr>
        <w:t>писок лабораторных и практических работ по разделу «Человек и его здоровье»:</w:t>
      </w:r>
    </w:p>
    <w:p w:rsidR="00F55BED" w:rsidRPr="00DB2BB8" w:rsidRDefault="00F55BED" w:rsidP="00F55BE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Выявление особенностей строения клеток разных тканей; </w:t>
      </w:r>
    </w:p>
    <w:p w:rsidR="00F55BED" w:rsidRPr="00DB2BB8" w:rsidRDefault="00F55BED" w:rsidP="00F55BED">
      <w:pPr>
        <w:numPr>
          <w:ilvl w:val="0"/>
          <w:numId w:val="10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B2BB8">
        <w:rPr>
          <w:rFonts w:ascii="Times New Roman" w:hAnsi="Times New Roman"/>
          <w:sz w:val="24"/>
          <w:szCs w:val="24"/>
        </w:rPr>
        <w:t>Изучение с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троени</w:t>
      </w:r>
      <w:proofErr w:type="spellEnd"/>
      <w:r w:rsidRPr="00DB2BB8">
        <w:rPr>
          <w:rFonts w:ascii="Times New Roman" w:hAnsi="Times New Roman"/>
          <w:sz w:val="24"/>
          <w:szCs w:val="24"/>
        </w:rPr>
        <w:t>я</w:t>
      </w:r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головного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мозга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0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B2BB8">
        <w:rPr>
          <w:rFonts w:ascii="Times New Roman" w:hAnsi="Times New Roman"/>
          <w:sz w:val="24"/>
          <w:szCs w:val="24"/>
        </w:rPr>
        <w:t>Выявление особенностей с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троени</w:t>
      </w:r>
      <w:proofErr w:type="spellEnd"/>
      <w:r w:rsidRPr="00DB2BB8">
        <w:rPr>
          <w:rFonts w:ascii="Times New Roman" w:hAnsi="Times New Roman"/>
          <w:sz w:val="24"/>
          <w:szCs w:val="24"/>
        </w:rPr>
        <w:t>я</w:t>
      </w:r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позвонков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0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Выявление нарушения осанки и наличия плоскостопия; </w:t>
      </w:r>
    </w:p>
    <w:p w:rsidR="00F55BED" w:rsidRPr="00DB2BB8" w:rsidRDefault="00F55BED" w:rsidP="00F55BED">
      <w:pPr>
        <w:numPr>
          <w:ilvl w:val="0"/>
          <w:numId w:val="10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Сравнение микроскопического строения крови человека и лягушки; </w:t>
      </w:r>
    </w:p>
    <w:p w:rsidR="00F55BED" w:rsidRPr="00DB2BB8" w:rsidRDefault="00F55BED" w:rsidP="00F55BED">
      <w:pPr>
        <w:numPr>
          <w:ilvl w:val="0"/>
          <w:numId w:val="10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Подсчет пульса в разных условиях. Измерение артериального давления; </w:t>
      </w:r>
    </w:p>
    <w:p w:rsidR="00F55BED" w:rsidRPr="00DB2BB8" w:rsidRDefault="00F55BED" w:rsidP="00F55BE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Измерение жизненной емкости легких. Дыхательные движения.</w:t>
      </w:r>
    </w:p>
    <w:p w:rsidR="00F55BED" w:rsidRPr="00DB2BB8" w:rsidRDefault="00F55BED" w:rsidP="00F55BED">
      <w:pPr>
        <w:numPr>
          <w:ilvl w:val="0"/>
          <w:numId w:val="10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строения и работы органа зрения.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Pr="00DB2BB8">
        <w:rPr>
          <w:rFonts w:ascii="Times New Roman" w:hAnsi="Times New Roman"/>
          <w:b/>
          <w:bCs/>
          <w:sz w:val="24"/>
          <w:szCs w:val="24"/>
        </w:rPr>
        <w:t>писок лабораторных и практических работ по разделу «Общебиологические закономерности»:</w:t>
      </w:r>
    </w:p>
    <w:p w:rsidR="00F55BED" w:rsidRPr="00DB2BB8" w:rsidRDefault="00F55BED" w:rsidP="00F55BED">
      <w:pPr>
        <w:numPr>
          <w:ilvl w:val="0"/>
          <w:numId w:val="14"/>
        </w:numPr>
        <w:tabs>
          <w:tab w:val="left" w:pos="5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Изучение клеток и тканей растений и животных на готовых </w:t>
      </w:r>
      <w:bookmarkStart w:id="7" w:name="page27"/>
      <w:bookmarkEnd w:id="7"/>
      <w:r w:rsidRPr="00DB2BB8">
        <w:rPr>
          <w:rFonts w:ascii="Times New Roman" w:hAnsi="Times New Roman"/>
          <w:sz w:val="24"/>
          <w:szCs w:val="24"/>
        </w:rPr>
        <w:t>микропрепаратах;</w:t>
      </w:r>
    </w:p>
    <w:p w:rsidR="00F55BED" w:rsidRPr="00DB2BB8" w:rsidRDefault="00F55BED" w:rsidP="00F55BE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B2BB8">
        <w:rPr>
          <w:rFonts w:ascii="Times New Roman" w:hAnsi="Times New Roman"/>
          <w:sz w:val="24"/>
          <w:szCs w:val="24"/>
        </w:rPr>
        <w:t>Выявление и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зменчивост</w:t>
      </w:r>
      <w:proofErr w:type="spellEnd"/>
      <w:r w:rsidRPr="00DB2BB8">
        <w:rPr>
          <w:rFonts w:ascii="Times New Roman" w:hAnsi="Times New Roman"/>
          <w:sz w:val="24"/>
          <w:szCs w:val="24"/>
        </w:rPr>
        <w:t>и</w:t>
      </w:r>
      <w:r w:rsidRPr="00DB2BB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B2BB8">
        <w:rPr>
          <w:rFonts w:ascii="Times New Roman" w:hAnsi="Times New Roman"/>
          <w:sz w:val="24"/>
          <w:szCs w:val="24"/>
          <w:lang w:val="en-US"/>
        </w:rPr>
        <w:t>организмов</w:t>
      </w:r>
      <w:proofErr w:type="spellEnd"/>
      <w:r w:rsidRPr="00DB2BB8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F55BED" w:rsidRPr="00DB2BB8" w:rsidRDefault="00F55BED" w:rsidP="00F55BE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 xml:space="preserve">Выявление приспособлений у организмов к среде обитания (на конкретных примерах). </w:t>
      </w:r>
    </w:p>
    <w:p w:rsidR="00F55BED" w:rsidRPr="00DB2BB8" w:rsidRDefault="00F55BED" w:rsidP="00F55B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</w:t>
      </w:r>
      <w:r w:rsidRPr="00DB2BB8">
        <w:rPr>
          <w:rFonts w:ascii="Times New Roman" w:hAnsi="Times New Roman"/>
          <w:b/>
          <w:bCs/>
          <w:sz w:val="24"/>
          <w:szCs w:val="24"/>
        </w:rPr>
        <w:t>писок экскурсий по разделу «Общебиологические закономерности»:</w:t>
      </w:r>
    </w:p>
    <w:p w:rsidR="00F55BED" w:rsidRPr="00DB2BB8" w:rsidRDefault="00F55BED" w:rsidP="00F55BE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Изучение и описание экосистемы своей местности.</w:t>
      </w:r>
    </w:p>
    <w:p w:rsidR="00F55BED" w:rsidRPr="00DB2BB8" w:rsidRDefault="00F55BED" w:rsidP="00F55BE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Многообразие живых организмов (на примере парка или природного участка).</w:t>
      </w:r>
    </w:p>
    <w:p w:rsidR="00F55BED" w:rsidRPr="00DB2BB8" w:rsidRDefault="00F55BED" w:rsidP="00F55BE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2BB8">
        <w:rPr>
          <w:rFonts w:ascii="Times New Roman" w:hAnsi="Times New Roman"/>
          <w:sz w:val="24"/>
          <w:szCs w:val="24"/>
        </w:rPr>
        <w:t>Естественный отбор - движущая сила эволюции.</w:t>
      </w:r>
    </w:p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2BB8">
        <w:rPr>
          <w:rFonts w:ascii="Times New Roman" w:hAnsi="Times New Roman"/>
          <w:b/>
          <w:bCs/>
          <w:sz w:val="28"/>
          <w:szCs w:val="28"/>
        </w:rPr>
        <w:t>3. Тематическое планирование с указанием часов, отводимых на изучение каждой темы</w:t>
      </w: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536D">
        <w:rPr>
          <w:rFonts w:ascii="Times New Roman" w:hAnsi="Times New Roman"/>
          <w:b/>
          <w:bCs/>
          <w:sz w:val="24"/>
          <w:szCs w:val="24"/>
        </w:rPr>
        <w:t xml:space="preserve">Тематическое планирование </w:t>
      </w:r>
      <w:r w:rsidRPr="008F536D">
        <w:rPr>
          <w:rFonts w:ascii="Times New Roman" w:hAnsi="Times New Roman"/>
          <w:b/>
          <w:bCs/>
          <w:sz w:val="24"/>
          <w:szCs w:val="24"/>
          <w:lang w:eastAsia="ru-RU"/>
        </w:rPr>
        <w:t>5 класс. «Бактерии, грибы, растения»</w:t>
      </w:r>
    </w:p>
    <w:p w:rsidR="00F55BED" w:rsidRPr="008F536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6"/>
        <w:gridCol w:w="1089"/>
      </w:tblGrid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BB1DDC" w:rsidRDefault="00F55BED" w:rsidP="001122F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B1DDC">
              <w:rPr>
                <w:rFonts w:ascii="Times New Roman" w:hAnsi="Times New Roman"/>
                <w:b/>
                <w:sz w:val="24"/>
                <w:szCs w:val="24"/>
              </w:rPr>
              <w:t>Биология – наука о живых организмах.</w:t>
            </w:r>
          </w:p>
          <w:p w:rsidR="00F55BED" w:rsidRPr="00BB1DDC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1DDC">
              <w:rPr>
                <w:rFonts w:ascii="Times New Roman" w:hAnsi="Times New Roman"/>
                <w:sz w:val="24"/>
                <w:szCs w:val="24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  <w:p w:rsidR="00F55BED" w:rsidRPr="00BB1DDC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1DDC">
              <w:rPr>
                <w:rFonts w:ascii="Times New Roman" w:hAnsi="Times New Roman"/>
                <w:sz w:val="24"/>
                <w:szCs w:val="24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устройства увеличительных приборов и правил работы с ними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Экскурсия</w:t>
            </w:r>
          </w:p>
          <w:p w:rsidR="00F55BED" w:rsidRPr="002314B3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Осенние (зимние, весенние) явления в жизни растений и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BB1DDC" w:rsidRDefault="00F55BED" w:rsidP="001122F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B1DDC">
              <w:rPr>
                <w:rFonts w:ascii="Times New Roman" w:hAnsi="Times New Roman"/>
                <w:b/>
                <w:sz w:val="24"/>
                <w:szCs w:val="24"/>
              </w:rPr>
              <w:t xml:space="preserve">Клеточное строение организмов. </w:t>
            </w:r>
          </w:p>
          <w:p w:rsidR="00F55BED" w:rsidRPr="00BB1DDC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1DDC">
              <w:rPr>
                <w:rFonts w:ascii="Times New Roman" w:hAnsi="Times New Roman"/>
                <w:sz w:val="24"/>
                <w:szCs w:val="24"/>
              </w:rPr>
              <w:t>Клетка–основа строения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DDC">
              <w:rPr>
                <w:rFonts w:ascii="Times New Roman" w:hAnsi="Times New Roman"/>
                <w:sz w:val="24"/>
                <w:szCs w:val="24"/>
              </w:rPr>
              <w:t>жизнедеятельности организмов. Строение и жизнедеятельность клетки. Бактериальная клетка. Животная клетка. Растительная клетка. Грибная клетка.</w:t>
            </w:r>
          </w:p>
          <w:p w:rsidR="00F55BED" w:rsidRPr="008F536D" w:rsidRDefault="00F55BED" w:rsidP="001122F3">
            <w:pPr>
              <w:tabs>
                <w:tab w:val="center" w:pos="4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ab/>
            </w:r>
          </w:p>
          <w:p w:rsidR="00F55BED" w:rsidRPr="008F536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Приготовление микропрепарата кожицы чешуи лука (мякоти плода томата)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BB1DDC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BB1DDC">
              <w:rPr>
                <w:rFonts w:ascii="Times New Roman" w:hAnsi="Times New Roman"/>
                <w:b/>
                <w:sz w:val="24"/>
              </w:rPr>
              <w:t xml:space="preserve">Многообразие организмов. 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BB1DDC">
              <w:rPr>
                <w:rFonts w:ascii="Times New Roman" w:hAnsi="Times New Roman"/>
                <w:sz w:val="24"/>
              </w:rPr>
              <w:t>Клеточные и неклеточные формы жизни. Организм. Классификация организмов. Принципы классификации. Одноклеточные и многоклеточные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B1DDC">
              <w:rPr>
                <w:rFonts w:ascii="Times New Roman" w:hAnsi="Times New Roman"/>
                <w:sz w:val="24"/>
              </w:rPr>
              <w:t>организмы. Основные царства живой природы.</w:t>
            </w:r>
          </w:p>
          <w:p w:rsidR="00F55BED" w:rsidRPr="008F536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Pr="00BB1DDC" w:rsidRDefault="00F55BED" w:rsidP="001122F3">
            <w:pPr>
              <w:pStyle w:val="a5"/>
              <w:rPr>
                <w:rFonts w:ascii="Times New Roman" w:hAnsi="Times New Roman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клеток и тканей растений и животных на готовых микропрепаратах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4F7549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7549">
              <w:rPr>
                <w:rFonts w:ascii="Times New Roman" w:hAnsi="Times New Roman"/>
                <w:b/>
                <w:sz w:val="24"/>
              </w:rPr>
              <w:t xml:space="preserve">Среды жизни. </w:t>
            </w:r>
          </w:p>
          <w:p w:rsidR="00F55BED" w:rsidRPr="004F7549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145D0F">
              <w:rPr>
                <w:rFonts w:ascii="Times New Roman" w:hAnsi="Times New Roman"/>
                <w:sz w:val="24"/>
              </w:rPr>
              <w:t>Среда обитания.</w:t>
            </w:r>
            <w:r w:rsidRPr="004F7549">
              <w:rPr>
                <w:rFonts w:ascii="Times New Roman" w:hAnsi="Times New Roman"/>
                <w:sz w:val="24"/>
              </w:rPr>
              <w:t xml:space="preserve">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</w:t>
            </w:r>
            <w:r w:rsidRPr="004F7549">
              <w:rPr>
                <w:rFonts w:ascii="Times New Roman" w:hAnsi="Times New Roman"/>
                <w:sz w:val="24"/>
              </w:rPr>
              <w:lastRenderedPageBreak/>
              <w:t xml:space="preserve">почвенной среде. Приспособления организмов к жизни в организменной среде. 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</w:t>
            </w: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F55BED" w:rsidRPr="008F536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Выявление приспособлений у организмов к среде обитания (на конкретных примерах).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Повторение. Резерв времени.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sz w:val="24"/>
                <w:szCs w:val="24"/>
              </w:rPr>
              <w:t>Количество часов за курс 5 класса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Pr="008F536D" w:rsidRDefault="00F55BED" w:rsidP="00F55B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536D">
        <w:rPr>
          <w:rFonts w:ascii="Times New Roman" w:hAnsi="Times New Roman"/>
          <w:b/>
          <w:bCs/>
          <w:sz w:val="24"/>
          <w:szCs w:val="24"/>
        </w:rPr>
        <w:t>Тематическое планирование 6 класс «</w:t>
      </w:r>
      <w:r w:rsidRPr="008F536D">
        <w:rPr>
          <w:rFonts w:ascii="Times New Roman" w:hAnsi="Times New Roman"/>
          <w:b/>
          <w:bCs/>
          <w:sz w:val="24"/>
          <w:szCs w:val="24"/>
          <w:lang w:eastAsia="ru-RU"/>
        </w:rPr>
        <w:t>Многообразие покрытосеменных растений»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6"/>
        <w:gridCol w:w="1089"/>
      </w:tblGrid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Повторение 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3D2C15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3D2C15">
              <w:rPr>
                <w:rFonts w:ascii="Times New Roman" w:hAnsi="Times New Roman"/>
                <w:b/>
                <w:sz w:val="24"/>
              </w:rPr>
              <w:t xml:space="preserve">Царство Растения. 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3D2C15">
              <w:rPr>
                <w:rFonts w:ascii="Times New Roman" w:hAnsi="Times New Roman"/>
                <w:sz w:val="24"/>
              </w:rPr>
      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Экскурсия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Осенние (зимние, весенние) явления в жизни растений и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устройства увеличительных приборов и правил работы с ними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Pr="0013372F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органов цветкового растения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3D2C15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3D2C15">
              <w:rPr>
                <w:rFonts w:ascii="Times New Roman" w:hAnsi="Times New Roman"/>
                <w:b/>
                <w:sz w:val="24"/>
              </w:rPr>
              <w:t xml:space="preserve">Органы цветкового растения. 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3D2C15">
              <w:rPr>
                <w:rFonts w:ascii="Times New Roman" w:hAnsi="Times New Roman"/>
                <w:sz w:val="24"/>
              </w:rPr>
              <w:t>Семя. Строение семени.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D2C15">
              <w:rPr>
                <w:rFonts w:ascii="Times New Roman" w:hAnsi="Times New Roman"/>
                <w:sz w:val="24"/>
              </w:rPr>
              <w:t>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D2C15">
              <w:rPr>
                <w:rFonts w:ascii="Times New Roman" w:hAnsi="Times New Roman"/>
                <w:sz w:val="24"/>
              </w:rPr>
      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Выявление особенностей строения клеток разных тканей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строения семян однодольных и двудольных растений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Pr="00124E18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BB8">
              <w:rPr>
                <w:rFonts w:ascii="Times New Roman" w:hAnsi="Times New Roman"/>
                <w:sz w:val="24"/>
                <w:szCs w:val="24"/>
                <w:lang w:val="en-US"/>
              </w:rPr>
              <w:t>Вегетативное</w:t>
            </w:r>
            <w:proofErr w:type="spellEnd"/>
            <w:r w:rsidRPr="00DB2B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2BB8">
              <w:rPr>
                <w:rFonts w:ascii="Times New Roman" w:hAnsi="Times New Roman"/>
                <w:sz w:val="24"/>
                <w:szCs w:val="24"/>
                <w:lang w:val="en-US"/>
              </w:rPr>
              <w:t>размножение</w:t>
            </w:r>
            <w:proofErr w:type="spellEnd"/>
            <w:r w:rsidRPr="00DB2B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2BB8">
              <w:rPr>
                <w:rFonts w:ascii="Times New Roman" w:hAnsi="Times New Roman"/>
                <w:sz w:val="24"/>
                <w:szCs w:val="24"/>
                <w:lang w:val="en-US"/>
              </w:rPr>
              <w:t>комнатных</w:t>
            </w:r>
            <w:proofErr w:type="spellEnd"/>
            <w:r w:rsidRPr="00DB2B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2BB8">
              <w:rPr>
                <w:rFonts w:ascii="Times New Roman" w:hAnsi="Times New Roman"/>
                <w:sz w:val="24"/>
                <w:szCs w:val="24"/>
                <w:lang w:val="en-US"/>
              </w:rPr>
              <w:t>растений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13372F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13372F">
              <w:rPr>
                <w:rFonts w:ascii="Times New Roman" w:hAnsi="Times New Roman"/>
                <w:b/>
                <w:sz w:val="24"/>
              </w:rPr>
              <w:t xml:space="preserve">Микроскопическое строение растений. 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13372F">
              <w:rPr>
                <w:rFonts w:ascii="Times New Roman" w:hAnsi="Times New Roman"/>
                <w:sz w:val="24"/>
              </w:rPr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Pr="008F536D" w:rsidRDefault="00F55BED" w:rsidP="001122F3">
            <w:pPr>
              <w:pStyle w:val="a5"/>
              <w:rPr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Выявление передвижение воды и минеральных веществ в растении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13372F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13372F">
              <w:rPr>
                <w:rFonts w:ascii="Times New Roman" w:hAnsi="Times New Roman"/>
                <w:b/>
                <w:sz w:val="24"/>
              </w:rPr>
              <w:t xml:space="preserve">Жизнедеятельность цветковых растений. </w:t>
            </w:r>
          </w:p>
          <w:p w:rsidR="00F55BED" w:rsidRPr="0013372F" w:rsidRDefault="00F55BED" w:rsidP="001122F3">
            <w:pPr>
              <w:pStyle w:val="a5"/>
            </w:pPr>
            <w:r w:rsidRPr="0013372F">
              <w:rPr>
                <w:rFonts w:ascii="Times New Roman" w:hAnsi="Times New Roman"/>
                <w:sz w:val="24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Рост, развитие и размножение растений. Половое размножение растений. </w:t>
            </w:r>
            <w:r w:rsidRPr="0013372F">
              <w:rPr>
                <w:rFonts w:ascii="Times New Roman" w:hAnsi="Times New Roman"/>
                <w:sz w:val="24"/>
              </w:rPr>
              <w:lastRenderedPageBreak/>
              <w:t>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</w:tc>
        <w:tc>
          <w:tcPr>
            <w:tcW w:w="1089" w:type="dxa"/>
            <w:shd w:val="clear" w:color="auto" w:fill="auto"/>
          </w:tcPr>
          <w:p w:rsidR="00F55BE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13372F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13372F">
              <w:rPr>
                <w:rFonts w:ascii="Times New Roman" w:hAnsi="Times New Roman"/>
                <w:b/>
                <w:sz w:val="24"/>
              </w:rPr>
              <w:lastRenderedPageBreak/>
              <w:t xml:space="preserve">Многообразие растений. 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13372F">
              <w:rPr>
                <w:rFonts w:ascii="Times New Roman" w:hAnsi="Times New Roman"/>
                <w:sz w:val="24"/>
              </w:rPr>
      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24E18">
              <w:rPr>
                <w:rFonts w:ascii="Times New Roman" w:hAnsi="Times New Roman"/>
                <w:sz w:val="24"/>
                <w:szCs w:val="24"/>
              </w:rPr>
              <w:t>Изучение строения водорослей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внешнего строения мхов (на местных видах)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внешнего строения папоротника (хвоща)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внешнего строения хвои, шишек и семян голосеменных растений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внешнего строения покрытосеменных растений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Определение признаков класса в строении растений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BED" w:rsidRPr="00124E18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Определение до рода или вида нескольких травянистых растений одного-двух семейств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13372F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Царство Бактерии. </w:t>
            </w:r>
          </w:p>
          <w:p w:rsidR="00F55BED" w:rsidRPr="008F536D" w:rsidRDefault="00F55BED" w:rsidP="001122F3">
            <w:pPr>
              <w:pStyle w:val="a5"/>
              <w:rPr>
                <w:lang w:eastAsia="ru-RU"/>
              </w:rPr>
            </w:pPr>
            <w:r w:rsidRPr="0013372F">
              <w:rPr>
                <w:rFonts w:ascii="Times New Roman" w:hAnsi="Times New Roman"/>
                <w:sz w:val="24"/>
              </w:rPr>
              <w:t>Бактерии, их строение и жизнедеятельность. Роль бактерий в природе, жизни человека. Меры профилактики заболеваний, вызываемых бактериями.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13372F" w:rsidRDefault="00F55BED" w:rsidP="001122F3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13372F">
              <w:rPr>
                <w:rFonts w:ascii="Times New Roman" w:hAnsi="Times New Roman"/>
                <w:b/>
                <w:sz w:val="24"/>
              </w:rPr>
              <w:t xml:space="preserve">Царство Грибы. 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sz w:val="24"/>
              </w:rPr>
            </w:pPr>
            <w:r w:rsidRPr="0013372F">
              <w:rPr>
                <w:rFonts w:ascii="Times New Roman" w:hAnsi="Times New Roman"/>
                <w:sz w:val="24"/>
              </w:rPr>
      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      </w:r>
          </w:p>
          <w:p w:rsidR="00F55BED" w:rsidRDefault="00F55BED" w:rsidP="001122F3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536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Pr="00124E18" w:rsidRDefault="00F55BED" w:rsidP="001122F3">
            <w:pPr>
              <w:pStyle w:val="a5"/>
              <w:rPr>
                <w:lang w:eastAsia="ru-RU"/>
              </w:rPr>
            </w:pPr>
            <w:r w:rsidRPr="00124E18">
              <w:rPr>
                <w:rFonts w:ascii="Times New Roman" w:hAnsi="Times New Roman"/>
                <w:sz w:val="24"/>
                <w:szCs w:val="24"/>
              </w:rPr>
              <w:t>Изучение строения плесневых грибов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sz w:val="24"/>
                <w:szCs w:val="24"/>
              </w:rPr>
              <w:t>Повторение. Резерв времени.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55BED" w:rsidRPr="008F536D" w:rsidTr="001122F3">
        <w:tc>
          <w:tcPr>
            <w:tcW w:w="8256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sz w:val="24"/>
                <w:szCs w:val="24"/>
              </w:rPr>
              <w:t>Количество часов за курс 6 класса</w:t>
            </w:r>
          </w:p>
        </w:tc>
        <w:tc>
          <w:tcPr>
            <w:tcW w:w="1089" w:type="dxa"/>
            <w:shd w:val="clear" w:color="auto" w:fill="auto"/>
          </w:tcPr>
          <w:p w:rsidR="00F55BED" w:rsidRPr="008F536D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36D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F55BED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Тематическое планирование 7 класс «Животные»</w:t>
      </w:r>
    </w:p>
    <w:tbl>
      <w:tblPr>
        <w:tblpPr w:leftFromText="180" w:rightFromText="180" w:vertAnchor="text" w:horzAnchor="margin" w:tblpY="76"/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9"/>
        <w:gridCol w:w="1099"/>
      </w:tblGrid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Царство Животные. </w:t>
            </w:r>
          </w:p>
          <w:p w:rsidR="00F55BED" w:rsidRPr="004A1595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Общее знакомство с животными. Животные ткани, органы и системы органов животных. Организм животного как биосистема. 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ных в природе и жизни человека.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</w:rPr>
              <w:t>Изучение клеток и тканей растений и животных на готовых микропрепаратах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Экскурсия</w:t>
            </w:r>
          </w:p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Многообразие животных.</w:t>
            </w:r>
          </w:p>
          <w:p w:rsidR="00F55BED" w:rsidRPr="00DB2BB8" w:rsidRDefault="00F55BED" w:rsidP="001122F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Осенние (зимние, весенние) явления в жизни растений и животных.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Одноклеточные животные, или Простейшие. 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характеристика простейших. Происхождение простейших. Значение простейших в природе и жизни человека. Пути заражения человека и </w:t>
            </w: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животных паразитическими простейшими. Меры профилактики заболеваний, вызываемых одноклеточными животными.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строения и передвижения одноклеточных животных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Тип Кишечнополостные. 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Многоклеточные животные. Общая характеристика типа Кишечнополостные. Регенерация. Происхождение кишечнополостных. Значение кишечнополостных в природе и жизни человека.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Типы червей. 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Происхождение червей</w:t>
            </w:r>
            <w:r w:rsidRPr="00986F95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Pr="00701370" w:rsidRDefault="00F55BED" w:rsidP="001122F3">
            <w:pPr>
              <w:pStyle w:val="a5"/>
              <w:rPr>
                <w:rFonts w:ascii="Times New Roman" w:hAnsi="Times New Roman"/>
              </w:rPr>
            </w:pPr>
            <w:r w:rsidRPr="00DB2BB8">
              <w:rPr>
                <w:rFonts w:ascii="Times New Roman" w:hAnsi="Times New Roman"/>
              </w:rPr>
              <w:t xml:space="preserve">Изучение внешнего строения дождевого червя, наблюдение за его передвижением и реакциями на раздражения; 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 Моллюски. 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характеристика типа Моллюски. Многообразие моллюсков. Происхождение моллюсков и их значение в природе и жизни человека.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Изучение строения раковин моллюсков.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Тип Членистоногие.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характеристика типа Членистоногие.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Среды жизни. Происхождение членистоногих. Охрана членистоногих.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Ракообразные. Особенности строения и жизнедеятельности ракообразных, их значение в природе и жизни человека. 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медоносная пчела и тутовый шелкопряд.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внешнего строения насекомого. 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типов развития насекомых.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Экскурсия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Разнообразие и роль членистоногих в природе родного края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Тип Хордовые. 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земноводных. Многообразие современных земноводных и их охрана. Значение земноводных в природе и жизни человека.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Сезонные явления в жизни птиц.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</w:t>
            </w:r>
          </w:p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86F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Лабораторные работы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внешнего строения и передвижения рыб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F55BED" w:rsidRPr="00986F95" w:rsidRDefault="00F55BED" w:rsidP="001122F3">
            <w:pPr>
              <w:pStyle w:val="a5"/>
              <w:rPr>
                <w:rFonts w:ascii="Times New Roman" w:hAnsi="Times New Roman"/>
              </w:rPr>
            </w:pPr>
            <w:r w:rsidRPr="00986F95">
              <w:rPr>
                <w:rFonts w:ascii="Times New Roman" w:hAnsi="Times New Roman"/>
              </w:rPr>
              <w:t xml:space="preserve">Изучение строения позвоночного животного; </w:t>
            </w:r>
            <w:r w:rsidRPr="00DB2BB8">
              <w:rPr>
                <w:rFonts w:ascii="Times New Roman" w:hAnsi="Times New Roman"/>
              </w:rPr>
              <w:t xml:space="preserve"> </w:t>
            </w:r>
          </w:p>
          <w:p w:rsidR="00F55BED" w:rsidRPr="00DB2BB8" w:rsidRDefault="00F55BED" w:rsidP="001122F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DB2BB8">
              <w:rPr>
                <w:rFonts w:ascii="Times New Roman" w:hAnsi="Times New Roman"/>
                <w:lang w:eastAsia="ru-RU"/>
              </w:rPr>
              <w:t xml:space="preserve">Изучение внешнего строения и перьевого покрова птиц. </w:t>
            </w:r>
          </w:p>
          <w:p w:rsidR="00F55BED" w:rsidRPr="00DB2BB8" w:rsidRDefault="00F55BED" w:rsidP="001122F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DB2BB8">
              <w:rPr>
                <w:rFonts w:ascii="Times New Roman" w:hAnsi="Times New Roman"/>
                <w:lang w:eastAsia="ru-RU"/>
              </w:rPr>
              <w:t>Изучение внешнего строения, скелета и зубной системы млекопитающих.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Экскурсия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Разнообразие птиц и млекопитающих местности проживания (экскурсия в природу, зоопарк или музей)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986F95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Повторение. Резерв времени.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sz w:val="24"/>
                <w:szCs w:val="24"/>
              </w:rPr>
              <w:t>Количество часов за курс 7 класса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lastRenderedPageBreak/>
        <w:t>Тематическое планирование 8 класс «Человек»</w:t>
      </w:r>
    </w:p>
    <w:tbl>
      <w:tblPr>
        <w:tblpPr w:leftFromText="180" w:rightFromText="180" w:vertAnchor="text" w:horzAnchor="margin" w:tblpY="76"/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9"/>
        <w:gridCol w:w="1099"/>
      </w:tblGrid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Введение в науки о человеке. 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Общие свойства организма человека.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Выявление особенностей строения клеток разных тканей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Нейрогуморальная регуляция функций организма.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Регуляция функций организма, способы регуляции. Механизмы регуляции функций.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головного мозга человека и его функциональная асимметрия. Нарушения деятельности нервной системы и их предупреждение.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поджелудочная и половые железы. Регуляция функций эндокринных желез.</w:t>
            </w: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строения головного мозга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Опора и движение.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      </w:r>
            <w:proofErr w:type="spellStart"/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прямохождением</w:t>
            </w:r>
            <w:proofErr w:type="spellEnd"/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особенностей строения позвонков.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строения головного мозга.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нарушения осанки и наличия плоскостопия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Кровь и кровообращение.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Функции крови и лимфы.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Пастера и И.И. Мечникова в области иммунитета.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микроскопического строения крови человека и лягушки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Подсчет пульса в разных</w:t>
            </w: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условиях. Измерение артериального давления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Дыхание.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Дыхательная система: строение 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функции. Этапы дыхания. Легочные объемы. Газообмен в легких и тканях. Регуляция дыхания. Гигиена дыхания. Вред </w:t>
            </w:r>
            <w:proofErr w:type="spellStart"/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жизненной емкости легких. Дыхательные движения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Пищеварение.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Обмен веществ и энергии.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      </w:r>
          </w:p>
          <w:p w:rsidR="00F55BED" w:rsidRPr="00701370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Выделение.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Размножение и развитие.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Половая система: строение и функции. Оплодотворение и внутриутробное развитие. </w:t>
            </w:r>
            <w:r w:rsidRPr="00D1568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Роды.</w:t>
            </w: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Сенсорные системы (анализаторы).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строения и работы органа зрения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Высшая нервная деятельность. </w:t>
            </w:r>
          </w:p>
          <w:p w:rsidR="00F55BED" w:rsidRPr="00701370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Высшая нервная деятельность человека, работы И. М. Сеченова, И. П. Павлова,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А. А. Ухтомского и П. К. Анохина. Безусловные и условные </w:t>
            </w: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Здоровье человека и его охрана. 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56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      </w:r>
            <w:r w:rsidRPr="00D156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1568F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sz w:val="24"/>
                <w:szCs w:val="24"/>
              </w:rPr>
              <w:t>Повторение. Резерв времени.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sz w:val="24"/>
                <w:szCs w:val="24"/>
              </w:rPr>
              <w:t>Количество часов за курс 8 класса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</w:tr>
    </w:tbl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BED" w:rsidRPr="00DB2BB8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BED" w:rsidRPr="00573A6E" w:rsidRDefault="00F55BED" w:rsidP="00F55B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2BB8">
        <w:rPr>
          <w:rFonts w:ascii="Times New Roman" w:hAnsi="Times New Roman"/>
          <w:b/>
          <w:bCs/>
          <w:sz w:val="24"/>
          <w:szCs w:val="24"/>
        </w:rPr>
        <w:t>Тематическое планирование 9 класс «Введение в общую биологию»</w:t>
      </w:r>
    </w:p>
    <w:tbl>
      <w:tblPr>
        <w:tblpPr w:leftFromText="180" w:rightFromText="180" w:vertAnchor="text" w:horzAnchor="margin" w:tblpY="76"/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59"/>
        <w:gridCol w:w="1099"/>
      </w:tblGrid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Повторение. 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Биология как наука. </w:t>
            </w:r>
          </w:p>
          <w:p w:rsidR="00F55BED" w:rsidRPr="00701370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Экскурсия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Многообразие живых организмов (на примере парка или природного участка)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Клетка. 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Организм. </w:t>
            </w:r>
          </w:p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</w:t>
            </w: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клеток и тканей растений и животных на готовых микропрепаратах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Вид. </w:t>
            </w:r>
          </w:p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      </w:r>
          </w:p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Выявление приспособлений у организмов к среде обитания (на конкретных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примерах).</w:t>
            </w:r>
          </w:p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Выявление изменчивости у организмов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Экосистемы. </w:t>
            </w:r>
          </w:p>
          <w:p w:rsidR="00F55BED" w:rsidRPr="002C559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Экология, экологические факторы, их влияние на организмы. </w:t>
            </w:r>
            <w:proofErr w:type="spellStart"/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Экосистемная</w:t>
            </w:r>
            <w:proofErr w:type="spellEnd"/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      </w:r>
            <w:proofErr w:type="spellStart"/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Агроэкосистема</w:t>
            </w:r>
            <w:proofErr w:type="spellEnd"/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агроценоз</w:t>
            </w:r>
            <w:proofErr w:type="spellEnd"/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 как искусственное сообщество организмов. Круговорот веществ и поток энергии в биогеоценозах. Биосфера–глобальная экосистема. В. И.  Вернадский – основоположник учения о биосфере. Структура биосферы. Распространение и роль живого вещества в биосфере. Ноосфера.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55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Экскурсия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BB8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Естественный отбор —движущая сила эволюции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BED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и описание экосистемы своей местности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BED" w:rsidRPr="00DB2BB8" w:rsidRDefault="00F55BED" w:rsidP="0011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59D">
              <w:rPr>
                <w:rFonts w:ascii="Times New Roman" w:hAnsi="Times New Roman"/>
                <w:sz w:val="24"/>
                <w:szCs w:val="24"/>
                <w:lang w:eastAsia="ru-RU"/>
              </w:rPr>
              <w:t>Разнообразие птиц и млекопитающих местности проживания (экскурсия в природу, зоопарк или музей).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sz w:val="24"/>
                <w:szCs w:val="24"/>
              </w:rPr>
              <w:t>Повторение. Резерв времени.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55BED" w:rsidRPr="00DB2BB8" w:rsidTr="001122F3">
        <w:tc>
          <w:tcPr>
            <w:tcW w:w="835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sz w:val="24"/>
                <w:szCs w:val="24"/>
              </w:rPr>
              <w:t>Количество часов за курс 9 класса</w:t>
            </w:r>
          </w:p>
        </w:tc>
        <w:tc>
          <w:tcPr>
            <w:tcW w:w="1099" w:type="dxa"/>
            <w:shd w:val="clear" w:color="auto" w:fill="auto"/>
          </w:tcPr>
          <w:p w:rsidR="00F55BED" w:rsidRPr="00DB2BB8" w:rsidRDefault="00F55BED" w:rsidP="00112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BB8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F55BED" w:rsidRPr="00F55BED" w:rsidRDefault="00F55BED" w:rsidP="00F55BED"/>
    <w:sectPr w:rsidR="00F55BED" w:rsidRPr="00F55BED" w:rsidSect="00F55B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390571E"/>
    <w:multiLevelType w:val="hybridMultilevel"/>
    <w:tmpl w:val="9F14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97201"/>
    <w:multiLevelType w:val="hybridMultilevel"/>
    <w:tmpl w:val="D010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56D11"/>
    <w:multiLevelType w:val="hybridMultilevel"/>
    <w:tmpl w:val="B6C2DA84"/>
    <w:lvl w:ilvl="0" w:tplc="9386E02A">
      <w:start w:val="1"/>
      <w:numFmt w:val="bullet"/>
      <w:pStyle w:val="a"/>
      <w:lvlText w:val=""/>
      <w:lvlJc w:val="left"/>
      <w:pPr>
        <w:ind w:left="1134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50"/>
    <w:rsid w:val="0007444D"/>
    <w:rsid w:val="003D78BB"/>
    <w:rsid w:val="004268DF"/>
    <w:rsid w:val="00506389"/>
    <w:rsid w:val="00510450"/>
    <w:rsid w:val="00F5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F48C823-EE40-4DFC-A238-A5AB92AC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10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F55BE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0"/>
    <w:link w:val="a7"/>
    <w:uiPriority w:val="34"/>
    <w:qFormat/>
    <w:rsid w:val="00F55BE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">
    <w:name w:val="Списоки"/>
    <w:basedOn w:val="a6"/>
    <w:link w:val="a8"/>
    <w:qFormat/>
    <w:rsid w:val="00F55BED"/>
    <w:pPr>
      <w:numPr>
        <w:numId w:val="1"/>
      </w:numPr>
      <w:spacing w:after="0" w:line="240" w:lineRule="auto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a8">
    <w:name w:val="Списоки Знак"/>
    <w:link w:val="a"/>
    <w:rsid w:val="00F55BED"/>
    <w:rPr>
      <w:rFonts w:ascii="Times New Roman" w:eastAsia="Calibri" w:hAnsi="Times New Roman" w:cs="Times New Roman"/>
      <w:sz w:val="28"/>
    </w:rPr>
  </w:style>
  <w:style w:type="character" w:customStyle="1" w:styleId="a7">
    <w:name w:val="Абзац списка Знак"/>
    <w:link w:val="a6"/>
    <w:uiPriority w:val="34"/>
    <w:locked/>
    <w:rsid w:val="00F55BE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26</Pages>
  <Words>8715</Words>
  <Characters>49681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2021-10-15T13:40:00Z</dcterms:created>
  <dcterms:modified xsi:type="dcterms:W3CDTF">2021-10-20T10:44:00Z</dcterms:modified>
</cp:coreProperties>
</file>